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000" w:firstRow="0" w:lastRow="0" w:firstColumn="0" w:lastColumn="0" w:noHBand="0" w:noVBand="0"/>
      </w:tblPr>
      <w:tblGrid>
        <w:gridCol w:w="4928"/>
        <w:gridCol w:w="4929"/>
      </w:tblGrid>
      <w:tr w:rsidR="00BF099A">
        <w:tc>
          <w:tcPr>
            <w:tcW w:w="2500" w:type="pct"/>
          </w:tcPr>
          <w:p w:rsidR="00BF099A" w:rsidRDefault="00BF099A">
            <w:pPr>
              <w:tabs>
                <w:tab w:val="left" w:pos="1418"/>
              </w:tabs>
              <w:spacing w:after="0"/>
              <w:rPr>
                <w:b/>
                <w:sz w:val="16"/>
              </w:rPr>
            </w:pPr>
            <w:r>
              <w:rPr>
                <w:b/>
                <w:sz w:val="16"/>
              </w:rPr>
              <w:t>Contact:</w:t>
            </w:r>
            <w:r>
              <w:rPr>
                <w:b/>
                <w:sz w:val="16"/>
              </w:rPr>
              <w:tab/>
            </w:r>
            <w:r w:rsidR="00F56390">
              <w:rPr>
                <w:bCs/>
                <w:sz w:val="16"/>
              </w:rPr>
              <w:t>Martin Faulconbridge</w:t>
            </w:r>
          </w:p>
        </w:tc>
        <w:tc>
          <w:tcPr>
            <w:tcW w:w="2500" w:type="pct"/>
          </w:tcPr>
          <w:p w:rsidR="00BF099A" w:rsidRDefault="00BF099A">
            <w:pPr>
              <w:tabs>
                <w:tab w:val="left" w:pos="1418"/>
              </w:tabs>
              <w:spacing w:after="0"/>
              <w:rPr>
                <w:bCs/>
                <w:sz w:val="16"/>
              </w:rPr>
            </w:pPr>
            <w:r>
              <w:rPr>
                <w:b/>
                <w:sz w:val="16"/>
              </w:rPr>
              <w:t>Your ref:</w:t>
            </w:r>
            <w:r>
              <w:rPr>
                <w:b/>
                <w:sz w:val="16"/>
              </w:rPr>
              <w:tab/>
            </w:r>
          </w:p>
        </w:tc>
      </w:tr>
      <w:tr w:rsidR="00BF099A">
        <w:tc>
          <w:tcPr>
            <w:tcW w:w="2500" w:type="pct"/>
          </w:tcPr>
          <w:p w:rsidR="00BF099A" w:rsidRDefault="00BF099A">
            <w:pPr>
              <w:tabs>
                <w:tab w:val="left" w:pos="1418"/>
              </w:tabs>
              <w:spacing w:after="0"/>
              <w:rPr>
                <w:sz w:val="16"/>
              </w:rPr>
            </w:pPr>
            <w:r>
              <w:rPr>
                <w:b/>
                <w:bCs/>
                <w:sz w:val="16"/>
              </w:rPr>
              <w:t>E-mail:</w:t>
            </w:r>
            <w:r w:rsidR="00F56390">
              <w:rPr>
                <w:sz w:val="16"/>
              </w:rPr>
              <w:t xml:space="preserve">  </w:t>
            </w:r>
            <w:r w:rsidR="00F56390">
              <w:rPr>
                <w:sz w:val="16"/>
              </w:rPr>
              <w:tab/>
              <w:t>Martin.Faulconbridge</w:t>
            </w:r>
            <w:r>
              <w:rPr>
                <w:sz w:val="16"/>
              </w:rPr>
              <w:t>@midsussex.gov.uk</w:t>
            </w:r>
          </w:p>
        </w:tc>
        <w:tc>
          <w:tcPr>
            <w:tcW w:w="2500" w:type="pct"/>
          </w:tcPr>
          <w:p w:rsidR="00BF099A" w:rsidRDefault="00BF099A">
            <w:pPr>
              <w:tabs>
                <w:tab w:val="left" w:pos="1418"/>
              </w:tabs>
              <w:spacing w:after="0"/>
              <w:rPr>
                <w:b/>
                <w:sz w:val="16"/>
              </w:rPr>
            </w:pPr>
            <w:r>
              <w:rPr>
                <w:b/>
                <w:sz w:val="16"/>
              </w:rPr>
              <w:t>Our ref:</w:t>
            </w:r>
            <w:r w:rsidR="00627961">
              <w:rPr>
                <w:b/>
                <w:sz w:val="16"/>
              </w:rPr>
              <w:t xml:space="preserve"> PR2002/LV/MF</w:t>
            </w:r>
            <w:r>
              <w:rPr>
                <w:bCs/>
                <w:sz w:val="16"/>
              </w:rPr>
              <w:tab/>
            </w:r>
          </w:p>
        </w:tc>
      </w:tr>
      <w:tr w:rsidR="00BF099A">
        <w:tc>
          <w:tcPr>
            <w:tcW w:w="2500" w:type="pct"/>
          </w:tcPr>
          <w:p w:rsidR="00BF099A" w:rsidRDefault="00BF099A">
            <w:pPr>
              <w:tabs>
                <w:tab w:val="left" w:pos="1418"/>
              </w:tabs>
              <w:spacing w:after="0"/>
              <w:rPr>
                <w:sz w:val="16"/>
              </w:rPr>
            </w:pPr>
            <w:r>
              <w:rPr>
                <w:b/>
                <w:bCs/>
                <w:sz w:val="16"/>
              </w:rPr>
              <w:t>Direct line:</w:t>
            </w:r>
            <w:r w:rsidR="00F56390">
              <w:rPr>
                <w:sz w:val="16"/>
              </w:rPr>
              <w:tab/>
              <w:t>01444 477478</w:t>
            </w:r>
          </w:p>
        </w:tc>
        <w:tc>
          <w:tcPr>
            <w:tcW w:w="2500" w:type="pct"/>
          </w:tcPr>
          <w:p w:rsidR="00BF099A" w:rsidRDefault="00BF099A">
            <w:pPr>
              <w:tabs>
                <w:tab w:val="left" w:pos="1418"/>
              </w:tabs>
              <w:spacing w:after="0"/>
              <w:rPr>
                <w:b/>
                <w:sz w:val="16"/>
              </w:rPr>
            </w:pPr>
            <w:r>
              <w:rPr>
                <w:b/>
                <w:sz w:val="16"/>
              </w:rPr>
              <w:t>Date:</w:t>
            </w:r>
            <w:r w:rsidR="00627961">
              <w:rPr>
                <w:b/>
                <w:sz w:val="16"/>
              </w:rPr>
              <w:t xml:space="preserve"> 26 October 2015</w:t>
            </w:r>
            <w:bookmarkStart w:id="0" w:name="_GoBack"/>
            <w:bookmarkEnd w:id="0"/>
            <w:r>
              <w:rPr>
                <w:bCs/>
                <w:sz w:val="16"/>
              </w:rPr>
              <w:tab/>
            </w:r>
          </w:p>
        </w:tc>
      </w:tr>
      <w:tr w:rsidR="00BF099A">
        <w:tc>
          <w:tcPr>
            <w:tcW w:w="2500" w:type="pct"/>
          </w:tcPr>
          <w:p w:rsidR="00BF099A" w:rsidRDefault="00BF099A">
            <w:pPr>
              <w:tabs>
                <w:tab w:val="left" w:pos="1418"/>
              </w:tabs>
              <w:spacing w:after="0"/>
              <w:rPr>
                <w:sz w:val="16"/>
              </w:rPr>
            </w:pPr>
            <w:r>
              <w:rPr>
                <w:b/>
                <w:bCs/>
                <w:sz w:val="16"/>
              </w:rPr>
              <w:t>Out of hours:</w:t>
            </w:r>
            <w:r>
              <w:rPr>
                <w:b/>
                <w:bCs/>
                <w:sz w:val="16"/>
              </w:rPr>
              <w:tab/>
            </w:r>
            <w:r>
              <w:rPr>
                <w:sz w:val="16"/>
              </w:rPr>
              <w:t>07702 034236</w:t>
            </w:r>
          </w:p>
        </w:tc>
        <w:tc>
          <w:tcPr>
            <w:tcW w:w="2500" w:type="pct"/>
          </w:tcPr>
          <w:p w:rsidR="00BF099A" w:rsidRDefault="00BF099A">
            <w:pPr>
              <w:tabs>
                <w:tab w:val="left" w:pos="1418"/>
              </w:tabs>
              <w:spacing w:after="0"/>
              <w:rPr>
                <w:b/>
                <w:sz w:val="16"/>
              </w:rPr>
            </w:pPr>
          </w:p>
        </w:tc>
      </w:tr>
    </w:tbl>
    <w:p w:rsidR="00BF099A" w:rsidRDefault="00BF099A">
      <w:pPr>
        <w:pStyle w:val="Heading1"/>
        <w:ind w:left="0" w:right="0" w:firstLine="0"/>
        <w:rPr>
          <w:b w:val="0"/>
          <w:bCs w:val="0"/>
          <w:sz w:val="2"/>
        </w:rPr>
      </w:pPr>
    </w:p>
    <w:p w:rsidR="00BF099A" w:rsidRDefault="00BF099A">
      <w:pPr>
        <w:pStyle w:val="Heading1"/>
        <w:pBdr>
          <w:top w:val="single" w:sz="4" w:space="1" w:color="auto"/>
          <w:left w:val="single" w:sz="4" w:space="0" w:color="auto"/>
          <w:bottom w:val="single" w:sz="4" w:space="0" w:color="auto"/>
          <w:right w:val="single" w:sz="4" w:space="0" w:color="auto"/>
        </w:pBdr>
        <w:ind w:left="0" w:right="0" w:firstLine="0"/>
        <w:rPr>
          <w:sz w:val="42"/>
        </w:rPr>
      </w:pPr>
      <w:r>
        <w:rPr>
          <w:sz w:val="42"/>
        </w:rPr>
        <w:t>PRESS RELEASE</w:t>
      </w:r>
    </w:p>
    <w:p w:rsidR="00BF099A" w:rsidRDefault="00BF099A">
      <w:pPr>
        <w:spacing w:after="0" w:line="360" w:lineRule="auto"/>
        <w:rPr>
          <w:sz w:val="24"/>
        </w:rPr>
      </w:pPr>
    </w:p>
    <w:p w:rsidR="00BF099A" w:rsidRDefault="006175AF">
      <w:pPr>
        <w:spacing w:after="0" w:line="360" w:lineRule="auto"/>
        <w:rPr>
          <w:b/>
          <w:bCs/>
          <w:sz w:val="40"/>
        </w:rPr>
      </w:pPr>
      <w:r>
        <w:rPr>
          <w:b/>
          <w:bCs/>
          <w:sz w:val="40"/>
        </w:rPr>
        <w:t>Free posters let trick or treaters know when to call</w:t>
      </w:r>
    </w:p>
    <w:p w:rsidR="00BF099A" w:rsidRDefault="00BF099A">
      <w:pPr>
        <w:spacing w:after="0" w:line="360" w:lineRule="auto"/>
        <w:rPr>
          <w:sz w:val="24"/>
        </w:rPr>
      </w:pPr>
    </w:p>
    <w:p w:rsidR="00BF099A" w:rsidRDefault="003A1521">
      <w:pPr>
        <w:spacing w:after="0" w:line="360" w:lineRule="auto"/>
        <w:rPr>
          <w:b/>
          <w:bCs/>
          <w:sz w:val="28"/>
        </w:rPr>
      </w:pPr>
      <w:r>
        <w:rPr>
          <w:b/>
          <w:bCs/>
          <w:sz w:val="28"/>
        </w:rPr>
        <w:t xml:space="preserve">Halloween is </w:t>
      </w:r>
      <w:r w:rsidR="008F27C9">
        <w:rPr>
          <w:b/>
          <w:bCs/>
          <w:sz w:val="28"/>
        </w:rPr>
        <w:t xml:space="preserve">this weekend </w:t>
      </w:r>
      <w:r>
        <w:rPr>
          <w:b/>
          <w:bCs/>
          <w:sz w:val="28"/>
        </w:rPr>
        <w:t>and Mid Sussex District Council</w:t>
      </w:r>
      <w:r w:rsidR="00614C89">
        <w:rPr>
          <w:b/>
          <w:bCs/>
          <w:sz w:val="28"/>
        </w:rPr>
        <w:t xml:space="preserve"> has joined up with Sussex Police to produce free posters that show ‘Trick or Treaters’ if they are welcome to call.</w:t>
      </w:r>
    </w:p>
    <w:p w:rsidR="00BF099A" w:rsidRDefault="00BF099A">
      <w:pPr>
        <w:spacing w:after="0" w:line="360" w:lineRule="auto"/>
        <w:rPr>
          <w:sz w:val="24"/>
        </w:rPr>
      </w:pPr>
    </w:p>
    <w:p w:rsidR="00A32C79" w:rsidRPr="00A32C79" w:rsidRDefault="00A32C79" w:rsidP="00A32C79">
      <w:pPr>
        <w:spacing w:after="0" w:line="360" w:lineRule="auto"/>
        <w:rPr>
          <w:sz w:val="24"/>
        </w:rPr>
      </w:pPr>
      <w:r w:rsidRPr="00A32C79">
        <w:rPr>
          <w:sz w:val="24"/>
        </w:rPr>
        <w:t xml:space="preserve">Many young children will soon be putting on their scariest costumes and taking to the streets to celebrate Halloween. There will be lots of fun activities taking place right across the District but there are members of the Mid Sussex community that do not wish to participate in the celebrations. </w:t>
      </w:r>
    </w:p>
    <w:p w:rsidR="00A32C79" w:rsidRPr="00A32C79" w:rsidRDefault="00A32C79" w:rsidP="00A32C79">
      <w:pPr>
        <w:spacing w:after="0" w:line="360" w:lineRule="auto"/>
        <w:rPr>
          <w:sz w:val="24"/>
        </w:rPr>
      </w:pPr>
    </w:p>
    <w:p w:rsidR="00A32C79" w:rsidRDefault="00A32C79" w:rsidP="00A32C79">
      <w:pPr>
        <w:spacing w:after="0" w:line="360" w:lineRule="auto"/>
        <w:rPr>
          <w:sz w:val="24"/>
        </w:rPr>
      </w:pPr>
      <w:r w:rsidRPr="00A32C79">
        <w:rPr>
          <w:sz w:val="24"/>
        </w:rPr>
        <w:t>Mid Sussex District Council</w:t>
      </w:r>
      <w:r>
        <w:rPr>
          <w:sz w:val="24"/>
        </w:rPr>
        <w:t xml:space="preserve"> and Sussex Police are</w:t>
      </w:r>
      <w:r w:rsidRPr="00A32C79">
        <w:rPr>
          <w:sz w:val="24"/>
        </w:rPr>
        <w:t xml:space="preserve"> asking revellers to be respectful of people who do not wish to take part in the trick or treat ritual. The Council is making ‘No trick or treat’ </w:t>
      </w:r>
      <w:r w:rsidR="000F20F3">
        <w:rPr>
          <w:sz w:val="24"/>
        </w:rPr>
        <w:t xml:space="preserve">and ‘trick or treaters welcome’ </w:t>
      </w:r>
      <w:r w:rsidRPr="00A32C79">
        <w:rPr>
          <w:sz w:val="24"/>
        </w:rPr>
        <w:t>posters available from the District Council offices, Town Council Help Points and</w:t>
      </w:r>
      <w:r w:rsidR="000F20F3">
        <w:rPr>
          <w:sz w:val="24"/>
        </w:rPr>
        <w:t xml:space="preserve"> online</w:t>
      </w:r>
      <w:r w:rsidRPr="00A32C79">
        <w:rPr>
          <w:sz w:val="24"/>
        </w:rPr>
        <w:t xml:space="preserve">. </w:t>
      </w:r>
    </w:p>
    <w:p w:rsidR="00614C89" w:rsidRDefault="00614C89" w:rsidP="00A32C79">
      <w:pPr>
        <w:spacing w:after="0" w:line="360" w:lineRule="auto"/>
        <w:rPr>
          <w:sz w:val="24"/>
        </w:rPr>
      </w:pPr>
    </w:p>
    <w:p w:rsidR="00614C89" w:rsidRPr="00A32C79" w:rsidRDefault="00614C89" w:rsidP="00A32C79">
      <w:pPr>
        <w:spacing w:after="0" w:line="360" w:lineRule="auto"/>
        <w:rPr>
          <w:sz w:val="24"/>
        </w:rPr>
      </w:pPr>
      <w:r>
        <w:rPr>
          <w:sz w:val="24"/>
        </w:rPr>
        <w:t>“</w:t>
      </w:r>
      <w:r w:rsidR="00F1560A">
        <w:rPr>
          <w:sz w:val="24"/>
        </w:rPr>
        <w:t xml:space="preserve">Dressing up for Halloween and asking for sweet treats is great fun for children but </w:t>
      </w:r>
      <w:r w:rsidR="004043B9">
        <w:rPr>
          <w:sz w:val="24"/>
        </w:rPr>
        <w:t>there are members of the community who are nervous about people c</w:t>
      </w:r>
      <w:r w:rsidR="0075231F">
        <w:rPr>
          <w:sz w:val="24"/>
        </w:rPr>
        <w:t>alling at their home after dark,” said Councillor Norman Webster, Cabinet Member for Health and Community.</w:t>
      </w:r>
      <w:r w:rsidR="004043B9">
        <w:rPr>
          <w:sz w:val="24"/>
        </w:rPr>
        <w:t xml:space="preserve"> “</w:t>
      </w:r>
      <w:r w:rsidR="0075231F">
        <w:rPr>
          <w:sz w:val="24"/>
        </w:rPr>
        <w:t>We want everyone to enjoy the evening of 31</w:t>
      </w:r>
      <w:r w:rsidR="0075231F" w:rsidRPr="0075231F">
        <w:rPr>
          <w:sz w:val="24"/>
          <w:vertAlign w:val="superscript"/>
        </w:rPr>
        <w:t>st</w:t>
      </w:r>
      <w:r w:rsidR="0075231F">
        <w:rPr>
          <w:sz w:val="24"/>
        </w:rPr>
        <w:t xml:space="preserve"> October so w</w:t>
      </w:r>
      <w:r w:rsidR="004043B9">
        <w:rPr>
          <w:sz w:val="24"/>
        </w:rPr>
        <w:t>e’re encouraging people to display one of these posters in their front window to either welcome trick or treaters to call, or to ask them not to stop this time.</w:t>
      </w:r>
      <w:r w:rsidR="004043B9">
        <w:rPr>
          <w:sz w:val="24"/>
        </w:rPr>
        <w:br/>
      </w:r>
      <w:r w:rsidR="0075231F">
        <w:rPr>
          <w:sz w:val="24"/>
        </w:rPr>
        <w:br/>
        <w:t>“It only takes a minute to download one of the posters or to collect one from the Council offices so make sure you’re ready for Halloween and grab one today.”</w:t>
      </w:r>
      <w:r w:rsidR="004043B9">
        <w:rPr>
          <w:sz w:val="24"/>
        </w:rPr>
        <w:br/>
        <w:t xml:space="preserve"> </w:t>
      </w:r>
    </w:p>
    <w:p w:rsidR="00A32C79" w:rsidRPr="00A32C79" w:rsidRDefault="00A32C79" w:rsidP="00A32C79">
      <w:pPr>
        <w:spacing w:after="0" w:line="360" w:lineRule="auto"/>
        <w:rPr>
          <w:sz w:val="24"/>
        </w:rPr>
      </w:pPr>
    </w:p>
    <w:p w:rsidR="00A32C79" w:rsidRPr="00A32C79" w:rsidRDefault="00A32C79" w:rsidP="00A32C79">
      <w:pPr>
        <w:spacing w:after="0" w:line="360" w:lineRule="auto"/>
        <w:rPr>
          <w:sz w:val="24"/>
        </w:rPr>
      </w:pPr>
      <w:r w:rsidRPr="00A32C79">
        <w:rPr>
          <w:sz w:val="24"/>
        </w:rPr>
        <w:lastRenderedPageBreak/>
        <w:t>The District Council’s Anti-Social Behaviour Co-ordinator has visited a number of local schools alongside representatives from Sussex Police to raise awareness among young people about how they can be perceived at this time. Groups of young people in high spirits and scary costumes can be intimidating for some residents and students were asked not to approach properties displaying the ‘no trick or treat’ signs.</w:t>
      </w:r>
    </w:p>
    <w:p w:rsidR="00A32C79" w:rsidRPr="00A32C79" w:rsidRDefault="00A32C79" w:rsidP="00A32C79">
      <w:pPr>
        <w:spacing w:after="0" w:line="360" w:lineRule="auto"/>
        <w:rPr>
          <w:sz w:val="24"/>
        </w:rPr>
      </w:pPr>
    </w:p>
    <w:p w:rsidR="003A1521" w:rsidRPr="003A1521" w:rsidRDefault="003A1521" w:rsidP="00A32C79">
      <w:pPr>
        <w:spacing w:after="0" w:line="360" w:lineRule="auto"/>
        <w:rPr>
          <w:sz w:val="24"/>
        </w:rPr>
      </w:pPr>
      <w:r w:rsidRPr="003A1521">
        <w:rPr>
          <w:sz w:val="24"/>
        </w:rPr>
        <w:t xml:space="preserve">To </w:t>
      </w:r>
      <w:r w:rsidR="00861C0D">
        <w:rPr>
          <w:sz w:val="24"/>
        </w:rPr>
        <w:t xml:space="preserve">download the free Halloween posters visit </w:t>
      </w:r>
      <w:hyperlink r:id="rId7" w:history="1">
        <w:r w:rsidR="00861C0D" w:rsidRPr="00445787">
          <w:rPr>
            <w:rStyle w:val="Hyperlink"/>
            <w:sz w:val="24"/>
          </w:rPr>
          <w:t>http://www.midsussex.gov.uk/community/10101.htm</w:t>
        </w:r>
      </w:hyperlink>
      <w:r w:rsidR="00861C0D">
        <w:rPr>
          <w:sz w:val="24"/>
        </w:rPr>
        <w:t xml:space="preserve">   </w:t>
      </w:r>
    </w:p>
    <w:p w:rsidR="003A1521" w:rsidRPr="003A1521" w:rsidRDefault="003A1521" w:rsidP="003A1521">
      <w:pPr>
        <w:spacing w:after="0" w:line="360" w:lineRule="auto"/>
        <w:rPr>
          <w:sz w:val="24"/>
        </w:rPr>
      </w:pPr>
    </w:p>
    <w:p w:rsidR="00BF099A" w:rsidRDefault="003A1521" w:rsidP="003A1521">
      <w:pPr>
        <w:spacing w:after="0" w:line="360" w:lineRule="auto"/>
        <w:rPr>
          <w:sz w:val="24"/>
        </w:rPr>
      </w:pPr>
      <w:r w:rsidRPr="003A1521">
        <w:rPr>
          <w:sz w:val="24"/>
        </w:rPr>
        <w:t xml:space="preserve">For more information on Community Safety contact Lucie Venables, MSDC </w:t>
      </w:r>
      <w:r>
        <w:rPr>
          <w:sz w:val="24"/>
        </w:rPr>
        <w:t>Senior Community Partnerships Officer on 01444 477204</w:t>
      </w:r>
      <w:r w:rsidRPr="003A1521">
        <w:rPr>
          <w:sz w:val="24"/>
        </w:rPr>
        <w:t xml:space="preserve"> or email</w:t>
      </w:r>
      <w:r>
        <w:rPr>
          <w:sz w:val="24"/>
        </w:rPr>
        <w:t xml:space="preserve"> </w:t>
      </w:r>
      <w:hyperlink r:id="rId8" w:history="1">
        <w:r w:rsidRPr="0074441F">
          <w:rPr>
            <w:rStyle w:val="Hyperlink"/>
            <w:sz w:val="24"/>
          </w:rPr>
          <w:t>lucie.venables@midsussex.gov.uk</w:t>
        </w:r>
      </w:hyperlink>
      <w:r w:rsidRPr="003A1521">
        <w:rPr>
          <w:sz w:val="24"/>
        </w:rPr>
        <w:t>.</w:t>
      </w:r>
    </w:p>
    <w:p w:rsidR="00BF099A" w:rsidRDefault="00BF099A">
      <w:pPr>
        <w:spacing w:after="0" w:line="360" w:lineRule="auto"/>
        <w:rPr>
          <w:sz w:val="24"/>
        </w:rPr>
      </w:pPr>
    </w:p>
    <w:p w:rsidR="00BF099A" w:rsidRDefault="00BF099A">
      <w:pPr>
        <w:pStyle w:val="Heading4"/>
        <w:pBdr>
          <w:bottom w:val="single" w:sz="4" w:space="1" w:color="auto"/>
        </w:pBdr>
        <w:spacing w:after="0" w:afterAutospacing="0" w:line="360" w:lineRule="auto"/>
        <w:jc w:val="left"/>
      </w:pPr>
      <w:r>
        <w:t>ENDS</w:t>
      </w:r>
    </w:p>
    <w:p w:rsidR="00BF099A" w:rsidRDefault="00BF099A">
      <w:pPr>
        <w:spacing w:after="0" w:line="360" w:lineRule="auto"/>
      </w:pPr>
    </w:p>
    <w:p w:rsidR="00F56390" w:rsidRDefault="00BF099A">
      <w:pPr>
        <w:spacing w:after="0" w:line="360" w:lineRule="auto"/>
        <w:rPr>
          <w:b/>
          <w:bCs/>
          <w:sz w:val="18"/>
        </w:rPr>
      </w:pPr>
      <w:r>
        <w:rPr>
          <w:sz w:val="18"/>
        </w:rPr>
        <w:t xml:space="preserve">For more information please contact </w:t>
      </w:r>
      <w:r w:rsidR="00F56390">
        <w:rPr>
          <w:b/>
          <w:bCs/>
          <w:sz w:val="18"/>
        </w:rPr>
        <w:t>Martin Faulconbridge on 01444 477478 or Martin.Faulconbridge</w:t>
      </w:r>
      <w:r>
        <w:rPr>
          <w:b/>
          <w:bCs/>
          <w:sz w:val="18"/>
        </w:rPr>
        <w:t>@midsussex.gov.uk</w:t>
      </w:r>
    </w:p>
    <w:sectPr w:rsidR="00F56390">
      <w:headerReference w:type="first" r:id="rId9"/>
      <w:footerReference w:type="first" r:id="rId10"/>
      <w:pgSz w:w="11909" w:h="16834" w:code="9"/>
      <w:pgMar w:top="1134" w:right="1134" w:bottom="851" w:left="1134" w:header="284" w:footer="284"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60A" w:rsidRDefault="00F1560A">
      <w:pPr>
        <w:spacing w:after="0"/>
      </w:pPr>
      <w:r>
        <w:separator/>
      </w:r>
    </w:p>
  </w:endnote>
  <w:endnote w:type="continuationSeparator" w:id="0">
    <w:p w:rsidR="00F1560A" w:rsidRDefault="00F156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0A" w:rsidRDefault="00F1560A">
    <w:pPr>
      <w:pStyle w:val="Footer"/>
      <w:pBdr>
        <w:bottom w:val="single" w:sz="12" w:space="1" w:color="auto"/>
      </w:pBdr>
      <w:tabs>
        <w:tab w:val="clear" w:pos="4153"/>
        <w:tab w:val="clear" w:pos="8306"/>
      </w:tabs>
      <w:spacing w:after="0"/>
      <w:ind w:right="83"/>
      <w:rPr>
        <w:sz w:val="2"/>
      </w:rPr>
    </w:pPr>
    <w:r>
      <w:rPr>
        <w:sz w:val="2"/>
      </w:rPr>
      <w:tab/>
    </w:r>
  </w:p>
  <w:p w:rsidR="00F1560A" w:rsidRDefault="00F1560A">
    <w:pPr>
      <w:pStyle w:val="Footer"/>
      <w:tabs>
        <w:tab w:val="clear" w:pos="4153"/>
        <w:tab w:val="clear" w:pos="8306"/>
        <w:tab w:val="center" w:pos="4820"/>
        <w:tab w:val="left" w:pos="5040"/>
        <w:tab w:val="left" w:pos="5760"/>
        <w:tab w:val="left" w:pos="8092"/>
      </w:tabs>
      <w:spacing w:after="0"/>
      <w:rPr>
        <w:b/>
        <w:bCs/>
        <w:sz w:val="2"/>
      </w:rPr>
    </w:pPr>
  </w:p>
  <w:tbl>
    <w:tblPr>
      <w:tblW w:w="0" w:type="auto"/>
      <w:tblLook w:val="0000" w:firstRow="0" w:lastRow="0" w:firstColumn="0" w:lastColumn="0" w:noHBand="0" w:noVBand="0"/>
    </w:tblPr>
    <w:tblGrid>
      <w:gridCol w:w="3103"/>
      <w:gridCol w:w="3654"/>
      <w:gridCol w:w="3100"/>
    </w:tblGrid>
    <w:tr w:rsidR="00F1560A">
      <w:trPr>
        <w:cantSplit/>
      </w:trPr>
      <w:tc>
        <w:tcPr>
          <w:tcW w:w="3103" w:type="dxa"/>
        </w:tcPr>
        <w:p w:rsidR="00F1560A" w:rsidRDefault="00F1560A">
          <w:pPr>
            <w:pStyle w:val="Footer"/>
            <w:tabs>
              <w:tab w:val="clear" w:pos="4153"/>
              <w:tab w:val="clear" w:pos="8306"/>
            </w:tabs>
            <w:spacing w:after="0"/>
            <w:rPr>
              <w:sz w:val="16"/>
            </w:rPr>
          </w:pPr>
          <w:r>
            <w:rPr>
              <w:b/>
              <w:bCs/>
              <w:sz w:val="16"/>
            </w:rPr>
            <w:t>Corporate Communications</w:t>
          </w:r>
        </w:p>
      </w:tc>
      <w:tc>
        <w:tcPr>
          <w:tcW w:w="3654" w:type="dxa"/>
          <w:vMerge w:val="restart"/>
        </w:tcPr>
        <w:p w:rsidR="00F1560A" w:rsidRDefault="00F1560A">
          <w:pPr>
            <w:pStyle w:val="Footer"/>
            <w:tabs>
              <w:tab w:val="clear" w:pos="4153"/>
              <w:tab w:val="clear" w:pos="8306"/>
            </w:tabs>
            <w:spacing w:after="0"/>
            <w:jc w:val="center"/>
            <w:rPr>
              <w:position w:val="6"/>
              <w:sz w:val="16"/>
            </w:rPr>
          </w:pPr>
          <w:r>
            <w:rPr>
              <w:noProof/>
              <w:position w:val="6"/>
              <w:sz w:val="16"/>
              <w:lang w:eastAsia="en-GB"/>
            </w:rPr>
            <w:drawing>
              <wp:inline distT="0" distB="0" distL="0" distR="0">
                <wp:extent cx="631190" cy="438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190" cy="438785"/>
                        </a:xfrm>
                        <a:prstGeom prst="rect">
                          <a:avLst/>
                        </a:prstGeom>
                        <a:noFill/>
                        <a:ln>
                          <a:noFill/>
                        </a:ln>
                      </pic:spPr>
                    </pic:pic>
                  </a:graphicData>
                </a:graphic>
              </wp:inline>
            </w:drawing>
          </w:r>
          <w:r>
            <w:rPr>
              <w:noProof/>
              <w:position w:val="6"/>
              <w:sz w:val="16"/>
              <w:lang w:eastAsia="en-GB"/>
            </w:rPr>
            <w:drawing>
              <wp:inline distT="0" distB="0" distL="0" distR="0">
                <wp:extent cx="484505" cy="3568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4505" cy="356870"/>
                        </a:xfrm>
                        <a:prstGeom prst="rect">
                          <a:avLst/>
                        </a:prstGeom>
                        <a:noFill/>
                        <a:ln>
                          <a:noFill/>
                        </a:ln>
                      </pic:spPr>
                    </pic:pic>
                  </a:graphicData>
                </a:graphic>
              </wp:inline>
            </w:drawing>
          </w:r>
        </w:p>
      </w:tc>
      <w:tc>
        <w:tcPr>
          <w:tcW w:w="3100" w:type="dxa"/>
        </w:tcPr>
        <w:p w:rsidR="00F1560A" w:rsidRDefault="00F1560A">
          <w:pPr>
            <w:pStyle w:val="Footer"/>
            <w:tabs>
              <w:tab w:val="clear" w:pos="4153"/>
              <w:tab w:val="clear" w:pos="8306"/>
            </w:tabs>
            <w:spacing w:after="0"/>
            <w:jc w:val="right"/>
            <w:rPr>
              <w:b/>
              <w:sz w:val="16"/>
            </w:rPr>
          </w:pPr>
          <w:r>
            <w:rPr>
              <w:b/>
              <w:sz w:val="16"/>
            </w:rPr>
            <w:t>Chief Executive</w:t>
          </w:r>
        </w:p>
      </w:tc>
    </w:tr>
    <w:tr w:rsidR="00F1560A">
      <w:trPr>
        <w:cantSplit/>
      </w:trPr>
      <w:tc>
        <w:tcPr>
          <w:tcW w:w="3103" w:type="dxa"/>
        </w:tcPr>
        <w:p w:rsidR="00F1560A" w:rsidRDefault="00F1560A">
          <w:pPr>
            <w:pStyle w:val="Footer"/>
            <w:tabs>
              <w:tab w:val="clear" w:pos="4153"/>
              <w:tab w:val="clear" w:pos="8306"/>
            </w:tabs>
            <w:spacing w:after="0"/>
            <w:rPr>
              <w:sz w:val="16"/>
            </w:rPr>
          </w:pPr>
          <w:r>
            <w:rPr>
              <w:sz w:val="16"/>
            </w:rPr>
            <w:t>Diane Talbot</w:t>
          </w:r>
        </w:p>
        <w:p w:rsidR="00F1560A" w:rsidRDefault="00F1560A">
          <w:pPr>
            <w:pStyle w:val="Footer"/>
            <w:tabs>
              <w:tab w:val="clear" w:pos="4153"/>
              <w:tab w:val="clear" w:pos="8306"/>
            </w:tabs>
            <w:spacing w:after="0"/>
            <w:rPr>
              <w:sz w:val="16"/>
            </w:rPr>
          </w:pPr>
          <w:r w:rsidRPr="0045027D">
            <w:rPr>
              <w:sz w:val="16"/>
            </w:rPr>
            <w:t>Martin Faulconbridge</w:t>
          </w:r>
        </w:p>
      </w:tc>
      <w:tc>
        <w:tcPr>
          <w:tcW w:w="3654" w:type="dxa"/>
          <w:vMerge/>
        </w:tcPr>
        <w:p w:rsidR="00F1560A" w:rsidRDefault="00F1560A">
          <w:pPr>
            <w:pStyle w:val="Footer"/>
            <w:tabs>
              <w:tab w:val="clear" w:pos="4153"/>
              <w:tab w:val="clear" w:pos="8306"/>
            </w:tabs>
            <w:spacing w:after="0"/>
            <w:jc w:val="center"/>
            <w:rPr>
              <w:position w:val="6"/>
              <w:sz w:val="16"/>
            </w:rPr>
          </w:pPr>
        </w:p>
      </w:tc>
      <w:tc>
        <w:tcPr>
          <w:tcW w:w="3100" w:type="dxa"/>
        </w:tcPr>
        <w:p w:rsidR="00F1560A" w:rsidRDefault="00F1560A">
          <w:pPr>
            <w:pStyle w:val="Footer"/>
            <w:tabs>
              <w:tab w:val="clear" w:pos="4153"/>
              <w:tab w:val="clear" w:pos="8306"/>
            </w:tabs>
            <w:spacing w:after="0"/>
            <w:jc w:val="right"/>
            <w:rPr>
              <w:sz w:val="16"/>
            </w:rPr>
          </w:pPr>
          <w:r>
            <w:rPr>
              <w:bCs/>
              <w:sz w:val="16"/>
            </w:rPr>
            <w:t>Kathryn Hall</w:t>
          </w:r>
        </w:p>
      </w:tc>
    </w:tr>
    <w:tr w:rsidR="00F1560A">
      <w:trPr>
        <w:cantSplit/>
      </w:trPr>
      <w:tc>
        <w:tcPr>
          <w:tcW w:w="3103" w:type="dxa"/>
        </w:tcPr>
        <w:p w:rsidR="00F1560A" w:rsidRDefault="00F1560A">
          <w:pPr>
            <w:pStyle w:val="Footer"/>
            <w:tabs>
              <w:tab w:val="clear" w:pos="4153"/>
              <w:tab w:val="clear" w:pos="8306"/>
            </w:tabs>
            <w:spacing w:after="0"/>
            <w:rPr>
              <w:bCs/>
              <w:sz w:val="16"/>
            </w:rPr>
          </w:pPr>
          <w:r>
            <w:rPr>
              <w:bCs/>
              <w:sz w:val="16"/>
            </w:rPr>
            <w:t>Julie Blackstock</w:t>
          </w:r>
        </w:p>
      </w:tc>
      <w:tc>
        <w:tcPr>
          <w:tcW w:w="3654" w:type="dxa"/>
          <w:vMerge/>
        </w:tcPr>
        <w:p w:rsidR="00F1560A" w:rsidRDefault="00F1560A">
          <w:pPr>
            <w:pStyle w:val="Footer"/>
            <w:tabs>
              <w:tab w:val="clear" w:pos="4153"/>
              <w:tab w:val="clear" w:pos="8306"/>
            </w:tabs>
            <w:spacing w:after="0"/>
            <w:jc w:val="center"/>
            <w:rPr>
              <w:bCs/>
              <w:position w:val="6"/>
              <w:sz w:val="16"/>
            </w:rPr>
          </w:pPr>
        </w:p>
      </w:tc>
      <w:tc>
        <w:tcPr>
          <w:tcW w:w="3100" w:type="dxa"/>
        </w:tcPr>
        <w:p w:rsidR="00F1560A" w:rsidRDefault="00F1560A">
          <w:pPr>
            <w:pStyle w:val="Footer"/>
            <w:tabs>
              <w:tab w:val="clear" w:pos="4153"/>
              <w:tab w:val="clear" w:pos="8306"/>
            </w:tabs>
            <w:spacing w:after="0"/>
            <w:jc w:val="right"/>
            <w:rPr>
              <w:bCs/>
              <w:sz w:val="16"/>
            </w:rPr>
          </w:pPr>
        </w:p>
      </w:tc>
    </w:tr>
    <w:tr w:rsidR="00F1560A">
      <w:trPr>
        <w:cantSplit/>
      </w:trPr>
      <w:tc>
        <w:tcPr>
          <w:tcW w:w="3103" w:type="dxa"/>
        </w:tcPr>
        <w:p w:rsidR="00F1560A" w:rsidRDefault="00F1560A">
          <w:pPr>
            <w:pStyle w:val="Footer"/>
            <w:tabs>
              <w:tab w:val="clear" w:pos="4153"/>
              <w:tab w:val="clear" w:pos="8306"/>
            </w:tabs>
            <w:spacing w:after="0"/>
            <w:rPr>
              <w:bCs/>
              <w:sz w:val="16"/>
            </w:rPr>
          </w:pPr>
        </w:p>
      </w:tc>
      <w:tc>
        <w:tcPr>
          <w:tcW w:w="3654" w:type="dxa"/>
          <w:vMerge/>
        </w:tcPr>
        <w:p w:rsidR="00F1560A" w:rsidRDefault="00F1560A">
          <w:pPr>
            <w:pStyle w:val="Footer"/>
            <w:tabs>
              <w:tab w:val="clear" w:pos="4153"/>
              <w:tab w:val="clear" w:pos="8306"/>
            </w:tabs>
            <w:spacing w:after="0"/>
            <w:jc w:val="center"/>
            <w:rPr>
              <w:bCs/>
              <w:position w:val="6"/>
              <w:sz w:val="16"/>
            </w:rPr>
          </w:pPr>
        </w:p>
      </w:tc>
      <w:tc>
        <w:tcPr>
          <w:tcW w:w="3100" w:type="dxa"/>
        </w:tcPr>
        <w:p w:rsidR="00F1560A" w:rsidRDefault="00F1560A">
          <w:pPr>
            <w:pStyle w:val="Footer"/>
            <w:tabs>
              <w:tab w:val="clear" w:pos="4153"/>
              <w:tab w:val="clear" w:pos="8306"/>
            </w:tabs>
            <w:spacing w:after="0"/>
            <w:jc w:val="right"/>
            <w:rPr>
              <w:bCs/>
              <w:sz w:val="16"/>
            </w:rPr>
          </w:pPr>
        </w:p>
      </w:tc>
    </w:tr>
    <w:tr w:rsidR="00F1560A">
      <w:trPr>
        <w:cantSplit/>
        <w:trHeight w:val="67"/>
      </w:trPr>
      <w:tc>
        <w:tcPr>
          <w:tcW w:w="3103" w:type="dxa"/>
        </w:tcPr>
        <w:p w:rsidR="00F1560A" w:rsidRDefault="00F1560A">
          <w:pPr>
            <w:pStyle w:val="Footer"/>
            <w:tabs>
              <w:tab w:val="clear" w:pos="4153"/>
              <w:tab w:val="clear" w:pos="8306"/>
            </w:tabs>
            <w:spacing w:after="0"/>
            <w:rPr>
              <w:bCs/>
              <w:sz w:val="16"/>
            </w:rPr>
          </w:pPr>
        </w:p>
      </w:tc>
      <w:tc>
        <w:tcPr>
          <w:tcW w:w="3654" w:type="dxa"/>
          <w:vMerge/>
        </w:tcPr>
        <w:p w:rsidR="00F1560A" w:rsidRDefault="00F1560A">
          <w:pPr>
            <w:pStyle w:val="Footer"/>
            <w:tabs>
              <w:tab w:val="clear" w:pos="4153"/>
              <w:tab w:val="clear" w:pos="8306"/>
            </w:tabs>
            <w:spacing w:after="0"/>
            <w:jc w:val="center"/>
            <w:rPr>
              <w:bCs/>
              <w:position w:val="6"/>
              <w:sz w:val="16"/>
            </w:rPr>
          </w:pPr>
        </w:p>
      </w:tc>
      <w:tc>
        <w:tcPr>
          <w:tcW w:w="3100" w:type="dxa"/>
        </w:tcPr>
        <w:p w:rsidR="00F1560A" w:rsidRDefault="00F1560A">
          <w:pPr>
            <w:pStyle w:val="Footer"/>
            <w:tabs>
              <w:tab w:val="clear" w:pos="4153"/>
              <w:tab w:val="clear" w:pos="8306"/>
            </w:tabs>
            <w:spacing w:after="0"/>
            <w:jc w:val="right"/>
            <w:rPr>
              <w:bCs/>
              <w:sz w:val="16"/>
            </w:rPr>
          </w:pPr>
        </w:p>
      </w:tc>
    </w:tr>
    <w:tr w:rsidR="00F1560A">
      <w:trPr>
        <w:cantSplit/>
      </w:trPr>
      <w:tc>
        <w:tcPr>
          <w:tcW w:w="3103" w:type="dxa"/>
        </w:tcPr>
        <w:p w:rsidR="00F1560A" w:rsidRDefault="00F1560A">
          <w:pPr>
            <w:pStyle w:val="Footer"/>
            <w:tabs>
              <w:tab w:val="clear" w:pos="4153"/>
              <w:tab w:val="clear" w:pos="8306"/>
            </w:tabs>
            <w:spacing w:after="0"/>
            <w:rPr>
              <w:bCs/>
              <w:sz w:val="16"/>
            </w:rPr>
          </w:pPr>
        </w:p>
      </w:tc>
      <w:tc>
        <w:tcPr>
          <w:tcW w:w="3654" w:type="dxa"/>
        </w:tcPr>
        <w:p w:rsidR="00F1560A" w:rsidRDefault="00F1560A">
          <w:pPr>
            <w:pStyle w:val="Footer"/>
            <w:tabs>
              <w:tab w:val="clear" w:pos="4153"/>
              <w:tab w:val="clear" w:pos="8306"/>
            </w:tabs>
            <w:spacing w:after="0"/>
            <w:jc w:val="center"/>
            <w:rPr>
              <w:bCs/>
              <w:position w:val="6"/>
              <w:sz w:val="16"/>
            </w:rPr>
          </w:pPr>
          <w:r>
            <w:rPr>
              <w:noProof/>
              <w:sz w:val="16"/>
              <w:lang w:eastAsia="en-GB"/>
            </w:rPr>
            <w:drawing>
              <wp:inline distT="0" distB="0" distL="0" distR="0">
                <wp:extent cx="164465" cy="13716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465" cy="137160"/>
                        </a:xfrm>
                        <a:prstGeom prst="rect">
                          <a:avLst/>
                        </a:prstGeom>
                        <a:noFill/>
                        <a:ln>
                          <a:noFill/>
                        </a:ln>
                      </pic:spPr>
                    </pic:pic>
                  </a:graphicData>
                </a:graphic>
              </wp:inline>
            </w:drawing>
          </w:r>
        </w:p>
      </w:tc>
      <w:tc>
        <w:tcPr>
          <w:tcW w:w="3100" w:type="dxa"/>
        </w:tcPr>
        <w:p w:rsidR="00F1560A" w:rsidRDefault="00F1560A">
          <w:pPr>
            <w:pStyle w:val="Footer"/>
            <w:tabs>
              <w:tab w:val="clear" w:pos="4153"/>
              <w:tab w:val="clear" w:pos="8306"/>
            </w:tabs>
            <w:spacing w:after="0"/>
            <w:jc w:val="right"/>
            <w:rPr>
              <w:bCs/>
              <w:sz w:val="16"/>
            </w:rPr>
          </w:pPr>
        </w:p>
      </w:tc>
    </w:tr>
  </w:tbl>
  <w:p w:rsidR="00F1560A" w:rsidRDefault="00F1560A">
    <w:pPr>
      <w:pStyle w:val="Footer"/>
      <w:spacing w:after="0"/>
      <w:jc w:val="cen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60A" w:rsidRDefault="00F1560A">
      <w:pPr>
        <w:spacing w:after="0"/>
      </w:pPr>
      <w:r>
        <w:separator/>
      </w:r>
    </w:p>
  </w:footnote>
  <w:footnote w:type="continuationSeparator" w:id="0">
    <w:p w:rsidR="00F1560A" w:rsidRDefault="00F156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1" w:type="dxa"/>
      <w:tblInd w:w="108" w:type="dxa"/>
      <w:tblLayout w:type="fixed"/>
      <w:tblLook w:val="0000" w:firstRow="0" w:lastRow="0" w:firstColumn="0" w:lastColumn="0" w:noHBand="0" w:noVBand="0"/>
    </w:tblPr>
    <w:tblGrid>
      <w:gridCol w:w="1843"/>
      <w:gridCol w:w="1985"/>
      <w:gridCol w:w="3402"/>
      <w:gridCol w:w="2551"/>
    </w:tblGrid>
    <w:tr w:rsidR="00F1560A">
      <w:trPr>
        <w:cantSplit/>
      </w:trPr>
      <w:tc>
        <w:tcPr>
          <w:tcW w:w="1843" w:type="dxa"/>
          <w:vMerge w:val="restart"/>
        </w:tcPr>
        <w:p w:rsidR="00F1560A" w:rsidRDefault="00F1560A">
          <w:pPr>
            <w:pStyle w:val="Header"/>
            <w:tabs>
              <w:tab w:val="clear" w:pos="4153"/>
              <w:tab w:val="clear" w:pos="8306"/>
            </w:tabs>
            <w:spacing w:after="0"/>
            <w:ind w:right="83"/>
            <w:rPr>
              <w:bCs/>
              <w:sz w:val="2"/>
            </w:rPr>
          </w:pPr>
          <w:r>
            <w:rPr>
              <w:noProof/>
              <w:sz w:val="2"/>
              <w:lang w:eastAsia="en-GB"/>
            </w:rPr>
            <w:drawing>
              <wp:anchor distT="0" distB="0" distL="114300" distR="114300" simplePos="0" relativeHeight="251657728" behindDoc="0" locked="0" layoutInCell="1" allowOverlap="1">
                <wp:simplePos x="0" y="0"/>
                <wp:positionH relativeFrom="column">
                  <wp:posOffset>-89535</wp:posOffset>
                </wp:positionH>
                <wp:positionV relativeFrom="paragraph">
                  <wp:posOffset>0</wp:posOffset>
                </wp:positionV>
                <wp:extent cx="1143000" cy="660400"/>
                <wp:effectExtent l="0" t="0" r="0" b="6350"/>
                <wp:wrapSquare wrapText="bothSides"/>
                <wp:docPr id="4" name="Picture 3" descr="OLmsd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Lmsd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60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5" w:type="dxa"/>
        </w:tcPr>
        <w:p w:rsidR="00F1560A" w:rsidRDefault="00F1560A">
          <w:pPr>
            <w:pStyle w:val="Header"/>
            <w:tabs>
              <w:tab w:val="clear" w:pos="4153"/>
              <w:tab w:val="clear" w:pos="8306"/>
            </w:tabs>
            <w:spacing w:after="0"/>
            <w:ind w:right="83"/>
            <w:rPr>
              <w:sz w:val="10"/>
            </w:rPr>
          </w:pPr>
          <w:r>
            <w:rPr>
              <w:bCs/>
              <w:sz w:val="22"/>
            </w:rPr>
            <w:t>Oaklands Road</w:t>
          </w:r>
        </w:p>
      </w:tc>
      <w:tc>
        <w:tcPr>
          <w:tcW w:w="3402" w:type="dxa"/>
        </w:tcPr>
        <w:p w:rsidR="00F1560A" w:rsidRDefault="00F1560A">
          <w:pPr>
            <w:pStyle w:val="Header"/>
            <w:tabs>
              <w:tab w:val="clear" w:pos="4153"/>
              <w:tab w:val="clear" w:pos="8306"/>
            </w:tabs>
            <w:spacing w:after="0"/>
            <w:rPr>
              <w:sz w:val="16"/>
            </w:rPr>
          </w:pPr>
        </w:p>
      </w:tc>
      <w:tc>
        <w:tcPr>
          <w:tcW w:w="2551" w:type="dxa"/>
        </w:tcPr>
        <w:p w:rsidR="00F1560A" w:rsidRDefault="00F1560A">
          <w:pPr>
            <w:pStyle w:val="Header"/>
            <w:tabs>
              <w:tab w:val="clear" w:pos="4153"/>
              <w:tab w:val="clear" w:pos="8306"/>
            </w:tabs>
            <w:spacing w:after="0"/>
            <w:jc w:val="right"/>
            <w:rPr>
              <w:sz w:val="16"/>
            </w:rPr>
          </w:pPr>
          <w:r>
            <w:rPr>
              <w:sz w:val="16"/>
            </w:rPr>
            <w:t>Switchboard: 01444 458166</w:t>
          </w:r>
        </w:p>
      </w:tc>
    </w:tr>
    <w:tr w:rsidR="00F1560A">
      <w:trPr>
        <w:cantSplit/>
      </w:trPr>
      <w:tc>
        <w:tcPr>
          <w:tcW w:w="1843" w:type="dxa"/>
          <w:vMerge/>
        </w:tcPr>
        <w:p w:rsidR="00F1560A" w:rsidRDefault="00F1560A">
          <w:pPr>
            <w:pStyle w:val="Header"/>
            <w:tabs>
              <w:tab w:val="clear" w:pos="4153"/>
              <w:tab w:val="clear" w:pos="8306"/>
              <w:tab w:val="left" w:pos="6660"/>
              <w:tab w:val="right" w:pos="10915"/>
            </w:tabs>
            <w:spacing w:after="0"/>
            <w:ind w:right="83"/>
            <w:rPr>
              <w:bCs/>
              <w:sz w:val="22"/>
            </w:rPr>
          </w:pPr>
        </w:p>
      </w:tc>
      <w:tc>
        <w:tcPr>
          <w:tcW w:w="1985" w:type="dxa"/>
        </w:tcPr>
        <w:p w:rsidR="00F1560A" w:rsidRDefault="00F1560A">
          <w:pPr>
            <w:pStyle w:val="Header"/>
            <w:tabs>
              <w:tab w:val="clear" w:pos="4153"/>
              <w:tab w:val="clear" w:pos="8306"/>
            </w:tabs>
            <w:spacing w:after="0"/>
            <w:ind w:right="83"/>
            <w:rPr>
              <w:sz w:val="10"/>
            </w:rPr>
          </w:pPr>
          <w:r>
            <w:rPr>
              <w:bCs/>
              <w:sz w:val="22"/>
            </w:rPr>
            <w:t>Haywards Heath</w:t>
          </w:r>
        </w:p>
      </w:tc>
      <w:tc>
        <w:tcPr>
          <w:tcW w:w="3402" w:type="dxa"/>
        </w:tcPr>
        <w:p w:rsidR="00F1560A" w:rsidRDefault="00F1560A">
          <w:pPr>
            <w:pStyle w:val="Header"/>
            <w:tabs>
              <w:tab w:val="clear" w:pos="4153"/>
              <w:tab w:val="clear" w:pos="8306"/>
            </w:tabs>
            <w:spacing w:after="0"/>
            <w:rPr>
              <w:sz w:val="16"/>
            </w:rPr>
          </w:pPr>
        </w:p>
      </w:tc>
      <w:tc>
        <w:tcPr>
          <w:tcW w:w="2551" w:type="dxa"/>
        </w:tcPr>
        <w:p w:rsidR="00F1560A" w:rsidRDefault="00F1560A">
          <w:pPr>
            <w:pStyle w:val="Header"/>
            <w:tabs>
              <w:tab w:val="clear" w:pos="4153"/>
              <w:tab w:val="clear" w:pos="8306"/>
            </w:tabs>
            <w:spacing w:after="0"/>
            <w:jc w:val="right"/>
            <w:rPr>
              <w:sz w:val="16"/>
            </w:rPr>
          </w:pPr>
          <w:r>
            <w:rPr>
              <w:sz w:val="16"/>
            </w:rPr>
            <w:t>Fax: 01444 450027</w:t>
          </w:r>
        </w:p>
      </w:tc>
    </w:tr>
    <w:tr w:rsidR="00F1560A">
      <w:trPr>
        <w:cantSplit/>
      </w:trPr>
      <w:tc>
        <w:tcPr>
          <w:tcW w:w="1843" w:type="dxa"/>
          <w:vMerge/>
        </w:tcPr>
        <w:p w:rsidR="00F1560A" w:rsidRDefault="00F1560A">
          <w:pPr>
            <w:pStyle w:val="Header"/>
            <w:tabs>
              <w:tab w:val="clear" w:pos="4153"/>
              <w:tab w:val="clear" w:pos="8306"/>
              <w:tab w:val="left" w:pos="6660"/>
              <w:tab w:val="right" w:pos="10915"/>
            </w:tabs>
            <w:spacing w:after="0"/>
            <w:ind w:right="83"/>
            <w:rPr>
              <w:bCs/>
              <w:sz w:val="22"/>
            </w:rPr>
          </w:pPr>
        </w:p>
      </w:tc>
      <w:tc>
        <w:tcPr>
          <w:tcW w:w="1985" w:type="dxa"/>
        </w:tcPr>
        <w:p w:rsidR="00F1560A" w:rsidRDefault="00F1560A">
          <w:pPr>
            <w:pStyle w:val="Header"/>
            <w:tabs>
              <w:tab w:val="clear" w:pos="4153"/>
              <w:tab w:val="clear" w:pos="8306"/>
            </w:tabs>
            <w:spacing w:after="0"/>
            <w:ind w:right="83"/>
            <w:rPr>
              <w:sz w:val="10"/>
            </w:rPr>
          </w:pPr>
          <w:r>
            <w:rPr>
              <w:bCs/>
              <w:sz w:val="22"/>
            </w:rPr>
            <w:t>West Sussex</w:t>
          </w:r>
        </w:p>
      </w:tc>
      <w:tc>
        <w:tcPr>
          <w:tcW w:w="3402" w:type="dxa"/>
        </w:tcPr>
        <w:p w:rsidR="00F1560A" w:rsidRDefault="00F1560A">
          <w:pPr>
            <w:pStyle w:val="Header"/>
            <w:tabs>
              <w:tab w:val="clear" w:pos="4153"/>
              <w:tab w:val="clear" w:pos="8306"/>
            </w:tabs>
            <w:spacing w:after="0"/>
            <w:rPr>
              <w:sz w:val="16"/>
            </w:rPr>
          </w:pPr>
        </w:p>
      </w:tc>
      <w:tc>
        <w:tcPr>
          <w:tcW w:w="2551" w:type="dxa"/>
        </w:tcPr>
        <w:p w:rsidR="00F1560A" w:rsidRDefault="00F1560A">
          <w:pPr>
            <w:pStyle w:val="Header"/>
            <w:tabs>
              <w:tab w:val="clear" w:pos="4153"/>
              <w:tab w:val="clear" w:pos="8306"/>
            </w:tabs>
            <w:spacing w:after="0"/>
            <w:jc w:val="right"/>
            <w:rPr>
              <w:sz w:val="16"/>
            </w:rPr>
          </w:pPr>
          <w:r>
            <w:rPr>
              <w:sz w:val="16"/>
            </w:rPr>
            <w:t>DX 300320 Haywards Heath 1</w:t>
          </w:r>
        </w:p>
      </w:tc>
    </w:tr>
    <w:tr w:rsidR="00F1560A">
      <w:trPr>
        <w:cantSplit/>
      </w:trPr>
      <w:tc>
        <w:tcPr>
          <w:tcW w:w="1843" w:type="dxa"/>
          <w:vMerge/>
        </w:tcPr>
        <w:p w:rsidR="00F1560A" w:rsidRDefault="00F1560A">
          <w:pPr>
            <w:pStyle w:val="Header"/>
            <w:tabs>
              <w:tab w:val="clear" w:pos="4153"/>
              <w:tab w:val="clear" w:pos="8306"/>
              <w:tab w:val="left" w:pos="6660"/>
              <w:tab w:val="right" w:pos="10915"/>
            </w:tabs>
            <w:spacing w:after="0"/>
            <w:ind w:right="83"/>
          </w:pPr>
        </w:p>
      </w:tc>
      <w:tc>
        <w:tcPr>
          <w:tcW w:w="1985" w:type="dxa"/>
        </w:tcPr>
        <w:p w:rsidR="00F1560A" w:rsidRDefault="00F1560A">
          <w:pPr>
            <w:pStyle w:val="Header"/>
            <w:tabs>
              <w:tab w:val="clear" w:pos="4153"/>
              <w:tab w:val="clear" w:pos="8306"/>
            </w:tabs>
            <w:spacing w:after="0"/>
            <w:rPr>
              <w:sz w:val="10"/>
            </w:rPr>
          </w:pPr>
          <w:r>
            <w:t>RH16 1SS</w:t>
          </w:r>
        </w:p>
      </w:tc>
      <w:tc>
        <w:tcPr>
          <w:tcW w:w="3402" w:type="dxa"/>
        </w:tcPr>
        <w:p w:rsidR="00F1560A" w:rsidRDefault="00F1560A">
          <w:pPr>
            <w:pStyle w:val="Header"/>
            <w:tabs>
              <w:tab w:val="clear" w:pos="4153"/>
              <w:tab w:val="clear" w:pos="8306"/>
            </w:tabs>
            <w:spacing w:after="0"/>
            <w:rPr>
              <w:sz w:val="16"/>
            </w:rPr>
          </w:pPr>
        </w:p>
      </w:tc>
      <w:tc>
        <w:tcPr>
          <w:tcW w:w="2551" w:type="dxa"/>
        </w:tcPr>
        <w:p w:rsidR="00F1560A" w:rsidRDefault="00F1560A">
          <w:pPr>
            <w:pStyle w:val="Header"/>
            <w:tabs>
              <w:tab w:val="clear" w:pos="4153"/>
              <w:tab w:val="clear" w:pos="8306"/>
            </w:tabs>
            <w:spacing w:after="0"/>
            <w:jc w:val="right"/>
            <w:rPr>
              <w:sz w:val="16"/>
            </w:rPr>
          </w:pPr>
          <w:r>
            <w:rPr>
              <w:sz w:val="16"/>
            </w:rPr>
            <w:t>www.midsussex.gov.uk</w:t>
          </w:r>
        </w:p>
      </w:tc>
    </w:tr>
  </w:tbl>
  <w:p w:rsidR="00F1560A" w:rsidRDefault="00F1560A">
    <w:pPr>
      <w:pStyle w:val="Header"/>
      <w:pBdr>
        <w:bottom w:val="single" w:sz="6" w:space="0" w:color="auto"/>
      </w:pBdr>
      <w:tabs>
        <w:tab w:val="clear" w:pos="4153"/>
        <w:tab w:val="clear" w:pos="8306"/>
        <w:tab w:val="left" w:pos="3119"/>
        <w:tab w:val="left" w:pos="6660"/>
        <w:tab w:val="right" w:pos="10915"/>
      </w:tabs>
      <w:spacing w:after="0"/>
      <w:ind w:right="83"/>
      <w:rPr>
        <w:sz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intFractionalCharacterWidth/>
  <w:hideSpellingErrors/>
  <w:proofState w:spelling="clean" w:grammar="clean"/>
  <w:attachedTemplate r:id="rId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56A"/>
    <w:rsid w:val="0000756A"/>
    <w:rsid w:val="000F20F3"/>
    <w:rsid w:val="003A1521"/>
    <w:rsid w:val="004043B9"/>
    <w:rsid w:val="0045027D"/>
    <w:rsid w:val="00614C89"/>
    <w:rsid w:val="006175AF"/>
    <w:rsid w:val="00627961"/>
    <w:rsid w:val="006A5011"/>
    <w:rsid w:val="00747A30"/>
    <w:rsid w:val="0075231F"/>
    <w:rsid w:val="00861C0D"/>
    <w:rsid w:val="008F27C9"/>
    <w:rsid w:val="009F2C32"/>
    <w:rsid w:val="00A32C79"/>
    <w:rsid w:val="00A819D2"/>
    <w:rsid w:val="00A95605"/>
    <w:rsid w:val="00BF099A"/>
    <w:rsid w:val="00F1560A"/>
    <w:rsid w:val="00F56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240"/>
      <w:textAlignment w:val="baseline"/>
    </w:pPr>
    <w:rPr>
      <w:rFonts w:ascii="Arial" w:hAnsi="Arial" w:cs="Arial"/>
      <w:lang w:eastAsia="en-US"/>
    </w:rPr>
  </w:style>
  <w:style w:type="paragraph" w:styleId="Heading1">
    <w:name w:val="heading 1"/>
    <w:basedOn w:val="Normal"/>
    <w:next w:val="Normal"/>
    <w:qFormat/>
    <w:pPr>
      <w:keepNext/>
      <w:spacing w:after="0"/>
      <w:ind w:left="18" w:right="634" w:hanging="18"/>
      <w:outlineLvl w:val="0"/>
    </w:pPr>
    <w:rPr>
      <w:b/>
      <w:bCs/>
      <w:sz w:val="60"/>
    </w:rPr>
  </w:style>
  <w:style w:type="paragraph" w:styleId="Heading2">
    <w:name w:val="heading 2"/>
    <w:basedOn w:val="Normal"/>
    <w:next w:val="Normal"/>
    <w:qFormat/>
    <w:pPr>
      <w:keepNext/>
      <w:spacing w:after="0"/>
      <w:jc w:val="both"/>
      <w:outlineLvl w:val="1"/>
    </w:pPr>
    <w:rPr>
      <w:b/>
      <w:bCs/>
      <w:i/>
      <w:iCs/>
      <w:sz w:val="22"/>
    </w:rPr>
  </w:style>
  <w:style w:type="paragraph" w:styleId="Heading4">
    <w:name w:val="heading 4"/>
    <w:basedOn w:val="Normal"/>
    <w:next w:val="Normal"/>
    <w:qFormat/>
    <w:pPr>
      <w:keepNext/>
      <w:spacing w:after="100" w:afterAutospacing="1"/>
      <w:jc w:val="both"/>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pPr>
      <w:jc w:val="both"/>
    </w:p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3A15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52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240"/>
      <w:textAlignment w:val="baseline"/>
    </w:pPr>
    <w:rPr>
      <w:rFonts w:ascii="Arial" w:hAnsi="Arial" w:cs="Arial"/>
      <w:lang w:eastAsia="en-US"/>
    </w:rPr>
  </w:style>
  <w:style w:type="paragraph" w:styleId="Heading1">
    <w:name w:val="heading 1"/>
    <w:basedOn w:val="Normal"/>
    <w:next w:val="Normal"/>
    <w:qFormat/>
    <w:pPr>
      <w:keepNext/>
      <w:spacing w:after="0"/>
      <w:ind w:left="18" w:right="634" w:hanging="18"/>
      <w:outlineLvl w:val="0"/>
    </w:pPr>
    <w:rPr>
      <w:b/>
      <w:bCs/>
      <w:sz w:val="60"/>
    </w:rPr>
  </w:style>
  <w:style w:type="paragraph" w:styleId="Heading2">
    <w:name w:val="heading 2"/>
    <w:basedOn w:val="Normal"/>
    <w:next w:val="Normal"/>
    <w:qFormat/>
    <w:pPr>
      <w:keepNext/>
      <w:spacing w:after="0"/>
      <w:jc w:val="both"/>
      <w:outlineLvl w:val="1"/>
    </w:pPr>
    <w:rPr>
      <w:b/>
      <w:bCs/>
      <w:i/>
      <w:iCs/>
      <w:sz w:val="22"/>
    </w:rPr>
  </w:style>
  <w:style w:type="paragraph" w:styleId="Heading4">
    <w:name w:val="heading 4"/>
    <w:basedOn w:val="Normal"/>
    <w:next w:val="Normal"/>
    <w:qFormat/>
    <w:pPr>
      <w:keepNext/>
      <w:spacing w:after="100" w:afterAutospacing="1"/>
      <w:jc w:val="both"/>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pPr>
      <w:jc w:val="both"/>
    </w:p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3A15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52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e.venables@midsussex.gov.uk" TargetMode="External"/><Relationship Id="rId3" Type="http://schemas.openxmlformats.org/officeDocument/2006/relationships/settings" Target="settings.xml"/><Relationship Id="rId7" Type="http://schemas.openxmlformats.org/officeDocument/2006/relationships/hyperlink" Target="http://www.midsussex.gov.uk/community/10101.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12%20press%20release%20template_with%20D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2012 press release template_with Di.dot</Template>
  <TotalTime>3</TotalTime>
  <Pages>2</Pages>
  <Words>387</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2008-2009 press release template</vt:lpstr>
    </vt:vector>
  </TitlesOfParts>
  <Company>Mid Sussex District Council</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2008-2009 press release template</dc:title>
  <dc:creator>Martin Faulconbridge</dc:creator>
  <cp:lastModifiedBy>Martin Faulconbridge</cp:lastModifiedBy>
  <cp:revision>3</cp:revision>
  <cp:lastPrinted>2003-02-19T09:41:00Z</cp:lastPrinted>
  <dcterms:created xsi:type="dcterms:W3CDTF">2015-10-26T13:53:00Z</dcterms:created>
  <dcterms:modified xsi:type="dcterms:W3CDTF">2015-10-26T13:55:00Z</dcterms:modified>
</cp:coreProperties>
</file>